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Objections to the Constitution: George Mason</w:t>
      </w: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There is no declaration of rights: and the laws of the general government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being paramount to the laws and constitutions of the several states,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declarations of rights, in the separate states, are no security. Nor are the people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secured even in the enjoyment of the benefit of the common law, which stands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here upon no other foundation than its having been adopted by the respective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acts forming the constitutions of the several states.</w:t>
      </w: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In the House of Representatives there is not the substance, but the shadow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only of representation; which can never produce proper information in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legislature, or inspire confidence in the people.—The laws will, therefore, be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generally made by men little concerned in, and unacquainted with their effects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and consequences.</w:t>
      </w: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The Senate have the power of altering all money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bills, and of originating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appropriations of money, and the salaries of the officers of their appointment,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in conjunction with the President of the United States—Although they are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not the representatives of the people, or amenable to them. These, with their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other great powers, (viz. their powers in the appointment of ambassadors, and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all public officers, in making treaties, and in trying all impeachments) their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influence upon, and connection with, the supreme executive from these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causes, their duration of office, and their being a constant existing body,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almost continually sitting, joined with their being one complete branch of th</w:t>
      </w:r>
      <w:r w:rsidR="0048698E">
        <w:rPr>
          <w:rFonts w:ascii="Times New Roman" w:hAnsi="Times New Roman" w:cs="Times New Roman"/>
          <w:sz w:val="24"/>
          <w:szCs w:val="24"/>
        </w:rPr>
        <w:t xml:space="preserve">e </w:t>
      </w:r>
      <w:r w:rsidRPr="0048698E">
        <w:rPr>
          <w:rFonts w:ascii="Times New Roman" w:hAnsi="Times New Roman" w:cs="Times New Roman"/>
          <w:sz w:val="24"/>
          <w:szCs w:val="24"/>
        </w:rPr>
        <w:t>legislature, will destroy any balance in the government, and enable them to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accomplish what usurpations they please, upon the rights and liberties of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people.</w:t>
      </w:r>
    </w:p>
    <w:p w:rsidR="0048698E" w:rsidRDefault="0048698E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The judiciary of the United States is so constructed and extended, as to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absorb and destroy the judiciaries of the several states; thereby rendering laws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as tedious, intricate, and expensive, and justice as unattainable by a great part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of the community, as in England; and enabling the rich to oppress and ruin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the poor.</w:t>
      </w:r>
    </w:p>
    <w:p w:rsidR="0048698E" w:rsidRDefault="0048698E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The President of the United States has no constitutional council (a thing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unknown in any safe and regular government.) he will therefore be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unsupported by proper information and advice; and will generally be directed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by minions and favorites—or he will become a tool to the Senate—or a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council of state will grow out of the principal officers of the great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departments—the worst and most dangerous of all ingredients for such a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council, in a free country; for they may be induced to join in any dangerous or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oppressive measures, to shelter themselves, and prevent an inquiry into their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own misconduct in office. Whereas, had a constitutional council been formed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(as was proposed) of six members, viz., two from the eastern, two from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middle, and two from the southern states, to be appointed by vote of the states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in the House of Representatives, with the same duration and rotation of office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as the Senate, the executive would always have had safe and proper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information and advice; the president of such a council might have acted as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 xml:space="preserve">Vice-President of the United States, </w:t>
      </w:r>
      <w:r w:rsidRPr="0048698E">
        <w:rPr>
          <w:rFonts w:ascii="Times New Roman" w:hAnsi="Times New Roman" w:cs="Times New Roman"/>
          <w:i/>
          <w:iCs/>
          <w:sz w:val="24"/>
          <w:szCs w:val="24"/>
        </w:rPr>
        <w:t xml:space="preserve">pro tempore, </w:t>
      </w:r>
      <w:r w:rsidRPr="0048698E">
        <w:rPr>
          <w:rFonts w:ascii="Times New Roman" w:hAnsi="Times New Roman" w:cs="Times New Roman"/>
          <w:sz w:val="24"/>
          <w:szCs w:val="24"/>
        </w:rPr>
        <w:t>upon any vacancy or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disability of the chief magistrate; and long continued sessions of the Senate,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would in a great measure have been prevented. From this fatal defect of a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constitutional council, has arisen the improper power of the Senate, in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appointment of the public officers, and the alarming dependence and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8E">
        <w:rPr>
          <w:rFonts w:ascii="Times New Roman" w:hAnsi="Times New Roman" w:cs="Times New Roman"/>
          <w:sz w:val="24"/>
          <w:szCs w:val="24"/>
        </w:rPr>
        <w:t>connexion</w:t>
      </w:r>
      <w:proofErr w:type="spellEnd"/>
      <w:r w:rsidRPr="0048698E">
        <w:rPr>
          <w:rFonts w:ascii="Times New Roman" w:hAnsi="Times New Roman" w:cs="Times New Roman"/>
          <w:sz w:val="24"/>
          <w:szCs w:val="24"/>
        </w:rPr>
        <w:t xml:space="preserve"> between that branch of the legislature and the supreme executive.</w:t>
      </w: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Hence, also, sprung that unnecessary officer, the Vice-President, who, for want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of other employment, is made President of the Senate; thereby dangerously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blending the executive and legislative powers; besides always giving to some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one of the states an unnecessary and unjust pre-eminence over the others. . . .</w:t>
      </w: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By requiring only a majority to make all commercial and navigation laws,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the five southern states (whose produce and circumstances are totally different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from those of the eight northern and eastern states) will be ruined: for such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rigid and premature regulations may be made, as will enable the merchants of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the northern and eastern states not only to demand an exorbitant freight, but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to monopolize the purchase of the commodities, at their own price, for many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years, to the great injury of the landed interest, and the impoverishment of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people: and the danger is the greater, as the gain on one side will be in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proportion to the loss on the other. Whereas, requiring two-thirds of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 xml:space="preserve">members present in both </w:t>
      </w:r>
      <w:proofErr w:type="gramStart"/>
      <w:r w:rsidRPr="0048698E">
        <w:rPr>
          <w:rFonts w:ascii="Times New Roman" w:hAnsi="Times New Roman" w:cs="Times New Roman"/>
          <w:sz w:val="24"/>
          <w:szCs w:val="24"/>
        </w:rPr>
        <w:t>houses,</w:t>
      </w:r>
      <w:proofErr w:type="gramEnd"/>
      <w:r w:rsidRPr="0048698E">
        <w:rPr>
          <w:rFonts w:ascii="Times New Roman" w:hAnsi="Times New Roman" w:cs="Times New Roman"/>
          <w:sz w:val="24"/>
          <w:szCs w:val="24"/>
        </w:rPr>
        <w:t xml:space="preserve"> would have produced mutual moderation,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promoted the general interest, and removed an insuperable objection to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adoption of the government.</w:t>
      </w:r>
    </w:p>
    <w:p w:rsidR="00E02F37" w:rsidRPr="0048698E" w:rsidRDefault="00E02F37" w:rsidP="00E02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Under their own construction of the general clause at the end of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enumerated powers, the Congress may grant monopolies in trade and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commerce, constitute new crimes, inflict unusual and severe punishments, and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extend their power as far as they shall think proper; so that the state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legislatures have no security for the powers now presumed to remain to them;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or the people for their rights. There is no declaration of any kind for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 xml:space="preserve">preserving the liberty of the press, the trial by </w:t>
      </w:r>
      <w:proofErr w:type="gramStart"/>
      <w:r w:rsidRPr="0048698E">
        <w:rPr>
          <w:rFonts w:ascii="Times New Roman" w:hAnsi="Times New Roman" w:cs="Times New Roman"/>
          <w:sz w:val="24"/>
          <w:szCs w:val="24"/>
        </w:rPr>
        <w:t>jury in</w:t>
      </w:r>
      <w:proofErr w:type="gramEnd"/>
      <w:r w:rsidRPr="0048698E">
        <w:rPr>
          <w:rFonts w:ascii="Times New Roman" w:hAnsi="Times New Roman" w:cs="Times New Roman"/>
          <w:sz w:val="24"/>
          <w:szCs w:val="24"/>
        </w:rPr>
        <w:t xml:space="preserve"> civil cases, nor against the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danger of standing armies in time of peace. . . .</w:t>
      </w:r>
    </w:p>
    <w:p w:rsidR="003B4E46" w:rsidRPr="0048698E" w:rsidRDefault="00E02F37" w:rsidP="00486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8E">
        <w:rPr>
          <w:rFonts w:ascii="Times New Roman" w:hAnsi="Times New Roman" w:cs="Times New Roman"/>
          <w:sz w:val="24"/>
          <w:szCs w:val="24"/>
        </w:rPr>
        <w:t>This government will commence in a moderate aristocracy; it is at present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impossible to foresee whether it will, in its operation, produce a monarchy, or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a corrupt oppressive aristocracy; it will most probably vibrate some years</w:t>
      </w:r>
      <w:r w:rsidR="0048698E">
        <w:rPr>
          <w:rFonts w:ascii="Times New Roman" w:hAnsi="Times New Roman" w:cs="Times New Roman"/>
          <w:sz w:val="24"/>
          <w:szCs w:val="24"/>
        </w:rPr>
        <w:t xml:space="preserve"> </w:t>
      </w:r>
      <w:r w:rsidRPr="0048698E">
        <w:rPr>
          <w:rFonts w:ascii="Times New Roman" w:hAnsi="Times New Roman" w:cs="Times New Roman"/>
          <w:sz w:val="24"/>
          <w:szCs w:val="24"/>
        </w:rPr>
        <w:t>between the two, and then terminate in the one or the other.</w:t>
      </w:r>
    </w:p>
    <w:sectPr w:rsidR="003B4E46" w:rsidRPr="0048698E" w:rsidSect="004869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37"/>
    <w:rsid w:val="003B4E46"/>
    <w:rsid w:val="0048698E"/>
    <w:rsid w:val="00690159"/>
    <w:rsid w:val="00981166"/>
    <w:rsid w:val="00E0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2011-11-19T11:52:00Z</cp:lastPrinted>
  <dcterms:created xsi:type="dcterms:W3CDTF">2011-09-04T06:48:00Z</dcterms:created>
  <dcterms:modified xsi:type="dcterms:W3CDTF">2011-11-19T12:17:00Z</dcterms:modified>
</cp:coreProperties>
</file>